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0DD" w:rsidRDefault="00254332">
      <w:r>
        <w:t>Materiały od realizacji na czas kwarantanny:</w:t>
      </w:r>
    </w:p>
    <w:p w:rsidR="00254332" w:rsidRDefault="00254332">
      <w:pPr>
        <w:rPr>
          <w:sz w:val="24"/>
          <w:szCs w:val="24"/>
        </w:rPr>
      </w:pPr>
      <w:r>
        <w:rPr>
          <w:sz w:val="24"/>
          <w:szCs w:val="24"/>
        </w:rPr>
        <w:t>Klasa 1a:</w:t>
      </w:r>
    </w:p>
    <w:p w:rsidR="00A1219C" w:rsidRDefault="00A1219C">
      <w:pPr>
        <w:rPr>
          <w:sz w:val="24"/>
          <w:szCs w:val="24"/>
        </w:rPr>
      </w:pPr>
      <w:r>
        <w:rPr>
          <w:sz w:val="24"/>
          <w:szCs w:val="24"/>
        </w:rPr>
        <w:t>1.</w:t>
      </w:r>
    </w:p>
    <w:p w:rsidR="00A1219C" w:rsidRDefault="00A1219C">
      <w:pPr>
        <w:rPr>
          <w:sz w:val="24"/>
          <w:szCs w:val="24"/>
        </w:rPr>
      </w:pPr>
      <w:r>
        <w:rPr>
          <w:sz w:val="24"/>
          <w:szCs w:val="24"/>
        </w:rPr>
        <w:t>16.03.2020</w:t>
      </w:r>
    </w:p>
    <w:p w:rsidR="00254332" w:rsidRDefault="00254332">
      <w:pPr>
        <w:rPr>
          <w:sz w:val="24"/>
          <w:szCs w:val="24"/>
        </w:rPr>
      </w:pPr>
      <w:r>
        <w:rPr>
          <w:sz w:val="24"/>
          <w:szCs w:val="24"/>
        </w:rPr>
        <w:t>Renesans – wprowadzenie.</w:t>
      </w:r>
    </w:p>
    <w:p w:rsidR="00254332" w:rsidRDefault="00CF1425">
      <w:pPr>
        <w:rPr>
          <w:sz w:val="24"/>
          <w:szCs w:val="24"/>
        </w:rPr>
      </w:pPr>
      <w:hyperlink r:id="rId5" w:history="1">
        <w:r w:rsidR="00254332" w:rsidRPr="00E43A76">
          <w:rPr>
            <w:rStyle w:val="Hipercze"/>
            <w:sz w:val="24"/>
            <w:szCs w:val="24"/>
          </w:rPr>
          <w:t>https://epodreczniki.pl/a/renesans-w-europie/Dbv5HPhr2?fbclid=IwAR1ofUysp10MQrBWQw1VmzEEFvp6HGHgUiOOgDYC8jTWlsnY4NCx5XBP2Ak</w:t>
        </w:r>
      </w:hyperlink>
    </w:p>
    <w:p w:rsidR="00254332" w:rsidRDefault="00254332">
      <w:pPr>
        <w:rPr>
          <w:sz w:val="24"/>
          <w:szCs w:val="24"/>
        </w:rPr>
      </w:pPr>
    </w:p>
    <w:p w:rsidR="00A1219C" w:rsidRDefault="00A1219C">
      <w:pPr>
        <w:rPr>
          <w:sz w:val="24"/>
          <w:szCs w:val="24"/>
        </w:rPr>
      </w:pPr>
      <w:r>
        <w:rPr>
          <w:sz w:val="24"/>
          <w:szCs w:val="24"/>
        </w:rPr>
        <w:t xml:space="preserve">2. </w:t>
      </w:r>
    </w:p>
    <w:p w:rsidR="00254332" w:rsidRDefault="00A1219C">
      <w:pPr>
        <w:rPr>
          <w:sz w:val="24"/>
          <w:szCs w:val="24"/>
        </w:rPr>
      </w:pPr>
      <w:r>
        <w:rPr>
          <w:sz w:val="24"/>
          <w:szCs w:val="24"/>
        </w:rPr>
        <w:t>17.03.2020</w:t>
      </w:r>
    </w:p>
    <w:p w:rsidR="00254332" w:rsidRDefault="00CF1425">
      <w:pPr>
        <w:rPr>
          <w:sz w:val="24"/>
          <w:szCs w:val="24"/>
        </w:rPr>
      </w:pPr>
      <w:hyperlink r:id="rId6" w:history="1">
        <w:r w:rsidR="00254332" w:rsidRPr="00E43A76">
          <w:rPr>
            <w:rStyle w:val="Hipercze"/>
            <w:sz w:val="24"/>
            <w:szCs w:val="24"/>
          </w:rPr>
          <w:t>https://epodreczniki.pl/a/powrot-do-przeszlosci-by-zmieniac-przyszlosc-renesansowy-humanizm/DikbOCjwt</w:t>
        </w:r>
      </w:hyperlink>
    </w:p>
    <w:p w:rsidR="00254332" w:rsidRDefault="00A1219C">
      <w:pPr>
        <w:rPr>
          <w:sz w:val="24"/>
          <w:szCs w:val="24"/>
        </w:rPr>
      </w:pPr>
      <w:r>
        <w:rPr>
          <w:sz w:val="24"/>
          <w:szCs w:val="24"/>
        </w:rPr>
        <w:t>3. 19 – 24.03.2020:</w:t>
      </w:r>
    </w:p>
    <w:p w:rsidR="00254332" w:rsidRDefault="00A1219C">
      <w:pPr>
        <w:rPr>
          <w:sz w:val="24"/>
          <w:szCs w:val="24"/>
        </w:rPr>
      </w:pPr>
      <w:r>
        <w:rPr>
          <w:sz w:val="24"/>
          <w:szCs w:val="24"/>
        </w:rPr>
        <w:t>„Makbet” – przeczytajcie lekturę, zwracając uwagę na:</w:t>
      </w:r>
    </w:p>
    <w:p w:rsidR="001C3BE8" w:rsidRPr="001C3BE8" w:rsidRDefault="001C3BE8" w:rsidP="001C3BE8">
      <w:pPr>
        <w:pStyle w:val="Akapitzlist"/>
        <w:numPr>
          <w:ilvl w:val="0"/>
          <w:numId w:val="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</w:t>
      </w:r>
      <w:r w:rsidRPr="001C3BE8">
        <w:rPr>
          <w:b/>
          <w:sz w:val="24"/>
          <w:szCs w:val="24"/>
        </w:rPr>
        <w:t>lan wydarzeń:</w:t>
      </w:r>
    </w:p>
    <w:p w:rsidR="001C3BE8" w:rsidRDefault="001C3BE8">
      <w:pPr>
        <w:rPr>
          <w:sz w:val="24"/>
          <w:szCs w:val="24"/>
        </w:rPr>
      </w:pPr>
      <w:r w:rsidRPr="001C3BE8">
        <w:rPr>
          <w:sz w:val="24"/>
          <w:szCs w:val="24"/>
        </w:rPr>
        <w:t>https://wordwall.net/pl/resource/430419/polski/makbet-plan-zdarzeń</w:t>
      </w:r>
    </w:p>
    <w:p w:rsidR="00A1219C" w:rsidRDefault="001C3BE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- kreację</w:t>
      </w:r>
      <w:r w:rsidR="00A1219C" w:rsidRPr="001C3BE8">
        <w:rPr>
          <w:b/>
          <w:sz w:val="24"/>
          <w:szCs w:val="24"/>
        </w:rPr>
        <w:t xml:space="preserve"> głównego bohatera:</w:t>
      </w:r>
    </w:p>
    <w:p w:rsidR="005F68E5" w:rsidRPr="001C3BE8" w:rsidRDefault="005F68E5">
      <w:pPr>
        <w:rPr>
          <w:b/>
          <w:sz w:val="24"/>
          <w:szCs w:val="24"/>
        </w:rPr>
      </w:pPr>
      <w:r w:rsidRPr="005F68E5">
        <w:rPr>
          <w:b/>
          <w:sz w:val="24"/>
          <w:szCs w:val="24"/>
        </w:rPr>
        <w:t>https://epodreczniki.pl/b/przemiana-makbeta-i-lady-makbet/P1859iEhy</w:t>
      </w:r>
    </w:p>
    <w:p w:rsidR="00A1219C" w:rsidRDefault="00A1219C" w:rsidP="00A1219C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 jakim stopniu ta postać jest realizacją średniowiecznego wzorca rycerza?</w:t>
      </w:r>
    </w:p>
    <w:p w:rsidR="00A1219C" w:rsidRDefault="00A1219C" w:rsidP="00A1219C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Przeżycia bohatera w momencie, gdy rozważa zbrodnię</w:t>
      </w:r>
    </w:p>
    <w:p w:rsidR="00A1219C" w:rsidRDefault="00A1219C" w:rsidP="00A1219C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Makbet jako zabójca króla: kim jest? co się zmienia? dlaczego?</w:t>
      </w:r>
    </w:p>
    <w:p w:rsidR="00A1219C" w:rsidRDefault="00A1219C" w:rsidP="00A1219C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Makbet jako krwawy tyran: jak postępuje? Z czego to wynika? Czy jest coś, co może usprawiedliwić bohatera?</w:t>
      </w:r>
    </w:p>
    <w:p w:rsidR="00A1219C" w:rsidRDefault="00A1219C" w:rsidP="00A1219C">
      <w:pPr>
        <w:rPr>
          <w:sz w:val="24"/>
          <w:szCs w:val="24"/>
        </w:rPr>
      </w:pPr>
    </w:p>
    <w:p w:rsidR="00A1219C" w:rsidRDefault="00A1219C" w:rsidP="00A1219C">
      <w:pPr>
        <w:rPr>
          <w:sz w:val="24"/>
          <w:szCs w:val="24"/>
        </w:rPr>
      </w:pPr>
      <w:r>
        <w:rPr>
          <w:sz w:val="24"/>
          <w:szCs w:val="24"/>
        </w:rPr>
        <w:t xml:space="preserve"> - </w:t>
      </w:r>
      <w:r w:rsidRPr="001C3BE8">
        <w:rPr>
          <w:b/>
          <w:sz w:val="24"/>
          <w:szCs w:val="24"/>
        </w:rPr>
        <w:t>* kre</w:t>
      </w:r>
      <w:r w:rsidR="001C3BE8">
        <w:rPr>
          <w:b/>
          <w:sz w:val="24"/>
          <w:szCs w:val="24"/>
        </w:rPr>
        <w:t>ację</w:t>
      </w:r>
      <w:r w:rsidRPr="001C3BE8">
        <w:rPr>
          <w:b/>
          <w:sz w:val="24"/>
          <w:szCs w:val="24"/>
        </w:rPr>
        <w:t xml:space="preserve"> Lady Makbet:</w:t>
      </w:r>
      <w:r>
        <w:rPr>
          <w:sz w:val="24"/>
          <w:szCs w:val="24"/>
        </w:rPr>
        <w:t xml:space="preserve"> </w:t>
      </w:r>
    </w:p>
    <w:p w:rsidR="001C3BE8" w:rsidRDefault="001C3BE8" w:rsidP="00A1219C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Tło i okoliczności działania </w:t>
      </w:r>
    </w:p>
    <w:p w:rsidR="001C3BE8" w:rsidRDefault="001C3BE8" w:rsidP="00A1219C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Motywy postępowania Lady Makbet</w:t>
      </w:r>
    </w:p>
    <w:p w:rsidR="00A1219C" w:rsidRDefault="00A1219C" w:rsidP="00A1219C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Jaka jest jej relacja z mężem?</w:t>
      </w:r>
    </w:p>
    <w:p w:rsidR="00A1219C" w:rsidRDefault="00A1219C" w:rsidP="00A1219C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Jakie wartości wyznaje?</w:t>
      </w:r>
    </w:p>
    <w:p w:rsidR="00A1219C" w:rsidRDefault="001C3BE8" w:rsidP="00A1219C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Zachowanie bohaterki przed i po zbrodni</w:t>
      </w:r>
    </w:p>
    <w:p w:rsidR="001C3BE8" w:rsidRDefault="001C3BE8" w:rsidP="00A1219C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Ocena bohaterki w kontekście całego utworu</w:t>
      </w:r>
    </w:p>
    <w:p w:rsidR="00A1219C" w:rsidRDefault="00A1219C" w:rsidP="00A1219C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Lady Makbet a Balladyna</w:t>
      </w:r>
    </w:p>
    <w:p w:rsidR="001C3BE8" w:rsidRPr="001C3BE8" w:rsidRDefault="001C3BE8" w:rsidP="001C3BE8">
      <w:pPr>
        <w:rPr>
          <w:sz w:val="24"/>
          <w:szCs w:val="24"/>
        </w:rPr>
      </w:pPr>
      <w:r>
        <w:rPr>
          <w:sz w:val="24"/>
          <w:szCs w:val="24"/>
        </w:rPr>
        <w:t>*Dla chętnych</w:t>
      </w:r>
      <w:r w:rsidRPr="001C3BE8">
        <w:rPr>
          <w:sz w:val="24"/>
          <w:szCs w:val="24"/>
        </w:rPr>
        <w:sym w:font="Wingdings" w:char="F04A"/>
      </w:r>
      <w:r>
        <w:rPr>
          <w:sz w:val="24"/>
          <w:szCs w:val="24"/>
        </w:rPr>
        <w:t xml:space="preserve"> Liczę, że się znajdą.</w:t>
      </w:r>
    </w:p>
    <w:p w:rsidR="00A1219C" w:rsidRPr="005F2AE9" w:rsidRDefault="00A1219C" w:rsidP="00A1219C">
      <w:pPr>
        <w:rPr>
          <w:b/>
          <w:sz w:val="24"/>
          <w:szCs w:val="24"/>
        </w:rPr>
      </w:pPr>
      <w:r w:rsidRPr="005F2AE9">
        <w:rPr>
          <w:b/>
          <w:sz w:val="24"/>
          <w:szCs w:val="24"/>
        </w:rPr>
        <w:t>Przygotujcie  też notatkę o Szekspirze</w:t>
      </w:r>
      <w:r w:rsidR="00A345C3" w:rsidRPr="005F2AE9">
        <w:rPr>
          <w:b/>
          <w:sz w:val="24"/>
          <w:szCs w:val="24"/>
        </w:rPr>
        <w:t>.</w:t>
      </w:r>
    </w:p>
    <w:p w:rsidR="00A345C3" w:rsidRPr="00A1219C" w:rsidRDefault="00A345C3" w:rsidP="00A1219C">
      <w:pPr>
        <w:rPr>
          <w:sz w:val="24"/>
          <w:szCs w:val="24"/>
        </w:rPr>
      </w:pPr>
    </w:p>
    <w:p w:rsidR="00A1219C" w:rsidRDefault="001C3BE8">
      <w:pPr>
        <w:rPr>
          <w:sz w:val="24"/>
          <w:szCs w:val="24"/>
        </w:rPr>
      </w:pPr>
      <w:r>
        <w:rPr>
          <w:sz w:val="24"/>
          <w:szCs w:val="24"/>
        </w:rPr>
        <w:t>Tyle na razie!</w:t>
      </w:r>
      <w:r w:rsidR="005F2AE9">
        <w:rPr>
          <w:sz w:val="24"/>
          <w:szCs w:val="24"/>
        </w:rPr>
        <w:t xml:space="preserve"> </w:t>
      </w:r>
    </w:p>
    <w:p w:rsidR="001C3BE8" w:rsidRDefault="005F2AE9">
      <w:pPr>
        <w:rPr>
          <w:sz w:val="24"/>
          <w:szCs w:val="24"/>
        </w:rPr>
      </w:pPr>
      <w:r>
        <w:rPr>
          <w:sz w:val="24"/>
          <w:szCs w:val="24"/>
        </w:rPr>
        <w:t>Pozdrawiam Was serdecznie. Ż</w:t>
      </w:r>
      <w:r w:rsidR="001C3BE8">
        <w:rPr>
          <w:sz w:val="24"/>
          <w:szCs w:val="24"/>
        </w:rPr>
        <w:t xml:space="preserve">yczę </w:t>
      </w:r>
      <w:r>
        <w:rPr>
          <w:sz w:val="24"/>
          <w:szCs w:val="24"/>
        </w:rPr>
        <w:t xml:space="preserve"> przede wszystkim zdrowia, no i </w:t>
      </w:r>
      <w:r w:rsidR="001C3BE8">
        <w:rPr>
          <w:sz w:val="24"/>
          <w:szCs w:val="24"/>
        </w:rPr>
        <w:t>owocnej pracy!</w:t>
      </w:r>
    </w:p>
    <w:p w:rsidR="001C3BE8" w:rsidRDefault="001C3BE8">
      <w:pPr>
        <w:rPr>
          <w:sz w:val="24"/>
          <w:szCs w:val="24"/>
        </w:rPr>
      </w:pPr>
      <w:r>
        <w:rPr>
          <w:sz w:val="24"/>
          <w:szCs w:val="24"/>
        </w:rPr>
        <w:t>W razie potrzeby piszcie – jestem do Waszej dyspozycji codziennie od 8.00 do 16.00</w:t>
      </w:r>
    </w:p>
    <w:p w:rsidR="001C3BE8" w:rsidRPr="00254332" w:rsidRDefault="001C3BE8">
      <w:pPr>
        <w:rPr>
          <w:sz w:val="24"/>
          <w:szCs w:val="24"/>
        </w:rPr>
      </w:pPr>
    </w:p>
    <w:sectPr w:rsidR="001C3BE8" w:rsidRPr="00254332" w:rsidSect="00A400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F522FE"/>
    <w:multiLevelType w:val="hybridMultilevel"/>
    <w:tmpl w:val="42DEA474"/>
    <w:lvl w:ilvl="0" w:tplc="04150001">
      <w:start w:val="1"/>
      <w:numFmt w:val="bullet"/>
      <w:lvlText w:val=""/>
      <w:lvlJc w:val="left"/>
      <w:pPr>
        <w:ind w:left="28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D915A7"/>
    <w:multiLevelType w:val="hybridMultilevel"/>
    <w:tmpl w:val="DE5ACDBE"/>
    <w:lvl w:ilvl="0" w:tplc="0415000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17" w:hanging="360"/>
      </w:pPr>
      <w:rPr>
        <w:rFonts w:ascii="Wingdings" w:hAnsi="Wingdings" w:hint="default"/>
      </w:rPr>
    </w:lvl>
  </w:abstractNum>
  <w:abstractNum w:abstractNumId="2">
    <w:nsid w:val="34684610"/>
    <w:multiLevelType w:val="hybridMultilevel"/>
    <w:tmpl w:val="53346B34"/>
    <w:lvl w:ilvl="0" w:tplc="04150001">
      <w:start w:val="1"/>
      <w:numFmt w:val="bullet"/>
      <w:lvlText w:val=""/>
      <w:lvlJc w:val="left"/>
      <w:pPr>
        <w:ind w:left="28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5" w:hanging="360"/>
      </w:pPr>
      <w:rPr>
        <w:rFonts w:ascii="Wingdings" w:hAnsi="Wingdings" w:hint="default"/>
      </w:rPr>
    </w:lvl>
  </w:abstractNum>
  <w:abstractNum w:abstractNumId="3">
    <w:nsid w:val="34A14A81"/>
    <w:multiLevelType w:val="hybridMultilevel"/>
    <w:tmpl w:val="0B507A12"/>
    <w:lvl w:ilvl="0" w:tplc="04150001">
      <w:start w:val="1"/>
      <w:numFmt w:val="bullet"/>
      <w:lvlText w:val=""/>
      <w:lvlJc w:val="left"/>
      <w:pPr>
        <w:ind w:left="21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4">
    <w:nsid w:val="56E96B41"/>
    <w:multiLevelType w:val="hybridMultilevel"/>
    <w:tmpl w:val="BB6CC722"/>
    <w:lvl w:ilvl="0" w:tplc="04150001">
      <w:start w:val="1"/>
      <w:numFmt w:val="bullet"/>
      <w:lvlText w:val=""/>
      <w:lvlJc w:val="left"/>
      <w:pPr>
        <w:ind w:left="28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D14128"/>
    <w:multiLevelType w:val="hybridMultilevel"/>
    <w:tmpl w:val="D84EC7D4"/>
    <w:lvl w:ilvl="0" w:tplc="D47AD7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6328A9"/>
    <w:multiLevelType w:val="hybridMultilevel"/>
    <w:tmpl w:val="274E4914"/>
    <w:lvl w:ilvl="0" w:tplc="04150001">
      <w:start w:val="1"/>
      <w:numFmt w:val="bullet"/>
      <w:lvlText w:val=""/>
      <w:lvlJc w:val="left"/>
      <w:pPr>
        <w:ind w:left="28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2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hyphenationZone w:val="425"/>
  <w:characterSpacingControl w:val="doNotCompress"/>
  <w:compat/>
  <w:rsids>
    <w:rsidRoot w:val="00254332"/>
    <w:rsid w:val="001C3BE8"/>
    <w:rsid w:val="00244B4A"/>
    <w:rsid w:val="00254332"/>
    <w:rsid w:val="005F2AE9"/>
    <w:rsid w:val="005F68E5"/>
    <w:rsid w:val="0071222F"/>
    <w:rsid w:val="00A1219C"/>
    <w:rsid w:val="00A345C3"/>
    <w:rsid w:val="00A400DD"/>
    <w:rsid w:val="00CF14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3B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54332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A121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podreczniki.pl/a/powrot-do-przeszlosci-by-zmieniac-przyszlosc-renesansowy-humanizm/DikbOCjwt" TargetMode="External"/><Relationship Id="rId5" Type="http://schemas.openxmlformats.org/officeDocument/2006/relationships/hyperlink" Target="https://epodreczniki.pl/a/renesans-w-europie/Dbv5HPhr2?fbclid=IwAR1ofUysp10MQrBWQw1VmzEEFvp6HGHgUiOOgDYC8jTWlsnY4NCx5XBP2A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235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riannon</dc:creator>
  <cp:lastModifiedBy>riannon</cp:lastModifiedBy>
  <cp:revision>5</cp:revision>
  <dcterms:created xsi:type="dcterms:W3CDTF">2020-03-15T14:29:00Z</dcterms:created>
  <dcterms:modified xsi:type="dcterms:W3CDTF">2020-03-15T15:40:00Z</dcterms:modified>
</cp:coreProperties>
</file>